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FA0" w:rsidRPr="003A262C" w:rsidRDefault="00496CDF" w:rsidP="003A262C">
      <w:pPr>
        <w:spacing w:after="0" w:line="240" w:lineRule="auto"/>
        <w:ind w:left="9356"/>
        <w:jc w:val="both"/>
        <w:rPr>
          <w:rFonts w:ascii="Times New Roman" w:hAnsi="Times New Roman"/>
          <w:b/>
          <w:sz w:val="24"/>
          <w:szCs w:val="24"/>
        </w:rPr>
      </w:pPr>
      <w:r w:rsidRPr="003A262C">
        <w:rPr>
          <w:rFonts w:ascii="Times New Roman" w:hAnsi="Times New Roman"/>
          <w:b/>
          <w:sz w:val="24"/>
          <w:szCs w:val="24"/>
        </w:rPr>
        <w:t xml:space="preserve">Додаток </w:t>
      </w:r>
      <w:r w:rsidR="00554668" w:rsidRPr="003A262C">
        <w:rPr>
          <w:rFonts w:ascii="Times New Roman" w:hAnsi="Times New Roman"/>
          <w:b/>
          <w:sz w:val="24"/>
          <w:szCs w:val="24"/>
        </w:rPr>
        <w:t>2</w:t>
      </w:r>
    </w:p>
    <w:p w:rsidR="00963FA0" w:rsidRPr="003A262C" w:rsidRDefault="00496CDF" w:rsidP="003A262C">
      <w:pPr>
        <w:spacing w:after="0" w:line="240" w:lineRule="auto"/>
        <w:ind w:left="9356"/>
        <w:jc w:val="both"/>
        <w:rPr>
          <w:rFonts w:ascii="Times New Roman" w:hAnsi="Times New Roman"/>
          <w:b/>
          <w:sz w:val="24"/>
          <w:szCs w:val="24"/>
        </w:rPr>
      </w:pPr>
      <w:r w:rsidRPr="003A262C">
        <w:rPr>
          <w:rFonts w:ascii="Times New Roman" w:hAnsi="Times New Roman"/>
          <w:b/>
          <w:sz w:val="24"/>
          <w:szCs w:val="24"/>
        </w:rPr>
        <w:t xml:space="preserve">до рішення </w:t>
      </w:r>
      <w:r w:rsidR="003A262C" w:rsidRPr="003A262C">
        <w:rPr>
          <w:rFonts w:ascii="Times New Roman" w:hAnsi="Times New Roman"/>
          <w:b/>
          <w:sz w:val="24"/>
          <w:szCs w:val="24"/>
        </w:rPr>
        <w:t xml:space="preserve">Переяславської </w:t>
      </w:r>
      <w:r w:rsidRPr="003A262C">
        <w:rPr>
          <w:rFonts w:ascii="Times New Roman" w:hAnsi="Times New Roman"/>
          <w:b/>
          <w:sz w:val="24"/>
          <w:szCs w:val="24"/>
        </w:rPr>
        <w:t>міської ради</w:t>
      </w:r>
    </w:p>
    <w:p w:rsidR="00496CDF" w:rsidRPr="003A262C" w:rsidRDefault="00037076" w:rsidP="003A262C">
      <w:pPr>
        <w:spacing w:after="0" w:line="240" w:lineRule="auto"/>
        <w:ind w:left="9356"/>
        <w:jc w:val="both"/>
        <w:rPr>
          <w:rFonts w:ascii="Times New Roman" w:hAnsi="Times New Roman"/>
          <w:b/>
          <w:sz w:val="24"/>
          <w:szCs w:val="24"/>
        </w:rPr>
      </w:pPr>
      <w:r w:rsidRPr="003A262C">
        <w:rPr>
          <w:rFonts w:ascii="Times New Roman" w:hAnsi="Times New Roman"/>
          <w:b/>
          <w:sz w:val="24"/>
          <w:szCs w:val="24"/>
        </w:rPr>
        <w:t>від «</w:t>
      </w:r>
      <w:r w:rsidR="003A262C" w:rsidRPr="003A262C">
        <w:rPr>
          <w:rFonts w:ascii="Times New Roman" w:hAnsi="Times New Roman"/>
          <w:b/>
          <w:sz w:val="24"/>
          <w:szCs w:val="24"/>
        </w:rPr>
        <w:t>23</w:t>
      </w:r>
      <w:r w:rsidRPr="003A262C">
        <w:rPr>
          <w:rFonts w:ascii="Times New Roman" w:hAnsi="Times New Roman"/>
          <w:b/>
          <w:sz w:val="24"/>
          <w:szCs w:val="24"/>
        </w:rPr>
        <w:t>»</w:t>
      </w:r>
      <w:r w:rsidR="00703134" w:rsidRPr="003A262C">
        <w:rPr>
          <w:rFonts w:ascii="Times New Roman" w:hAnsi="Times New Roman"/>
          <w:b/>
          <w:sz w:val="24"/>
          <w:szCs w:val="24"/>
        </w:rPr>
        <w:t xml:space="preserve"> </w:t>
      </w:r>
      <w:r w:rsidR="003A262C" w:rsidRPr="003A262C">
        <w:rPr>
          <w:rFonts w:ascii="Times New Roman" w:hAnsi="Times New Roman"/>
          <w:b/>
          <w:sz w:val="24"/>
          <w:szCs w:val="24"/>
        </w:rPr>
        <w:t>квітня</w:t>
      </w:r>
      <w:r w:rsidRPr="003A262C">
        <w:rPr>
          <w:rFonts w:ascii="Times New Roman" w:hAnsi="Times New Roman"/>
          <w:b/>
          <w:sz w:val="24"/>
          <w:szCs w:val="24"/>
        </w:rPr>
        <w:t xml:space="preserve"> 202</w:t>
      </w:r>
      <w:r w:rsidR="00520175" w:rsidRPr="003A262C">
        <w:rPr>
          <w:rFonts w:ascii="Times New Roman" w:hAnsi="Times New Roman"/>
          <w:b/>
          <w:sz w:val="24"/>
          <w:szCs w:val="24"/>
          <w:lang w:val="ru-RU"/>
        </w:rPr>
        <w:t>6</w:t>
      </w:r>
      <w:r w:rsidRPr="003A262C">
        <w:rPr>
          <w:rFonts w:ascii="Times New Roman" w:hAnsi="Times New Roman"/>
          <w:b/>
          <w:sz w:val="24"/>
          <w:szCs w:val="24"/>
        </w:rPr>
        <w:t xml:space="preserve"> року </w:t>
      </w:r>
      <w:r w:rsidR="003A262C" w:rsidRPr="003A262C">
        <w:rPr>
          <w:rFonts w:ascii="Times New Roman" w:hAnsi="Times New Roman"/>
          <w:b/>
          <w:sz w:val="24"/>
          <w:szCs w:val="24"/>
        </w:rPr>
        <w:t>№ 3</w:t>
      </w:r>
      <w:r w:rsidR="00723A54">
        <w:rPr>
          <w:rFonts w:ascii="Times New Roman" w:hAnsi="Times New Roman"/>
          <w:b/>
          <w:sz w:val="24"/>
          <w:szCs w:val="24"/>
        </w:rPr>
        <w:t>2</w:t>
      </w:r>
      <w:bookmarkStart w:id="0" w:name="_GoBack"/>
      <w:bookmarkEnd w:id="0"/>
      <w:r w:rsidR="003A262C" w:rsidRPr="003A262C">
        <w:rPr>
          <w:rFonts w:ascii="Times New Roman" w:hAnsi="Times New Roman"/>
          <w:b/>
          <w:sz w:val="24"/>
          <w:szCs w:val="24"/>
        </w:rPr>
        <w:t>-122-VIII</w:t>
      </w:r>
    </w:p>
    <w:p w:rsidR="003A262C" w:rsidRPr="003A262C" w:rsidRDefault="003A262C" w:rsidP="003A26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6CDF" w:rsidRPr="003A262C" w:rsidRDefault="00496CDF" w:rsidP="003A26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262C">
        <w:rPr>
          <w:rFonts w:ascii="Times New Roman" w:hAnsi="Times New Roman"/>
          <w:sz w:val="28"/>
          <w:szCs w:val="28"/>
        </w:rPr>
        <w:t>ІІІ. ЗАХОДИ ПО РЕАЛІЗАЦІЇ ПРОГРАМИ В 202</w:t>
      </w:r>
      <w:r w:rsidR="004D3E9D" w:rsidRPr="003A262C">
        <w:rPr>
          <w:rFonts w:ascii="Times New Roman" w:hAnsi="Times New Roman"/>
          <w:sz w:val="28"/>
          <w:szCs w:val="28"/>
        </w:rPr>
        <w:t>2-202</w:t>
      </w:r>
      <w:r w:rsidR="001C7A10" w:rsidRPr="003A262C">
        <w:rPr>
          <w:rFonts w:ascii="Times New Roman" w:hAnsi="Times New Roman"/>
          <w:sz w:val="28"/>
          <w:szCs w:val="28"/>
        </w:rPr>
        <w:t>6</w:t>
      </w:r>
      <w:r w:rsidRPr="003A262C">
        <w:rPr>
          <w:rFonts w:ascii="Times New Roman" w:hAnsi="Times New Roman"/>
          <w:sz w:val="28"/>
          <w:szCs w:val="28"/>
        </w:rPr>
        <w:t xml:space="preserve"> роках</w:t>
      </w: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3"/>
        <w:gridCol w:w="812"/>
        <w:gridCol w:w="1055"/>
        <w:gridCol w:w="1275"/>
        <w:gridCol w:w="408"/>
        <w:gridCol w:w="708"/>
        <w:gridCol w:w="851"/>
        <w:gridCol w:w="567"/>
        <w:gridCol w:w="567"/>
        <w:gridCol w:w="567"/>
        <w:gridCol w:w="709"/>
        <w:gridCol w:w="708"/>
        <w:gridCol w:w="851"/>
        <w:gridCol w:w="709"/>
        <w:gridCol w:w="567"/>
        <w:gridCol w:w="850"/>
        <w:gridCol w:w="709"/>
        <w:gridCol w:w="567"/>
        <w:gridCol w:w="850"/>
        <w:gridCol w:w="850"/>
        <w:gridCol w:w="710"/>
        <w:gridCol w:w="992"/>
      </w:tblGrid>
      <w:tr w:rsidR="003A262C" w:rsidRPr="003A262C" w:rsidTr="003E72BB">
        <w:trPr>
          <w:trHeight w:hRule="exact" w:val="326"/>
          <w:jc w:val="center"/>
        </w:trPr>
        <w:tc>
          <w:tcPr>
            <w:tcW w:w="273" w:type="dxa"/>
            <w:vMerge w:val="restart"/>
            <w:vAlign w:val="center"/>
          </w:tcPr>
          <w:p w:rsidR="001C7A10" w:rsidRPr="003A262C" w:rsidRDefault="001C7A10" w:rsidP="003A262C">
            <w:pPr>
              <w:pStyle w:val="Style11"/>
              <w:widowControl/>
              <w:spacing w:line="240" w:lineRule="auto"/>
              <w:ind w:hanging="17"/>
              <w:jc w:val="center"/>
              <w:rPr>
                <w:rStyle w:val="FontStyle23"/>
                <w:lang w:val="uk-UA" w:eastAsia="uk-UA"/>
              </w:rPr>
            </w:pPr>
            <w:r w:rsidRPr="003A262C">
              <w:rPr>
                <w:rStyle w:val="FontStyle23"/>
                <w:lang w:val="uk-UA" w:eastAsia="uk-UA"/>
              </w:rPr>
              <w:t>№ п/п</w:t>
            </w:r>
          </w:p>
        </w:tc>
        <w:tc>
          <w:tcPr>
            <w:tcW w:w="812" w:type="dxa"/>
            <w:vMerge w:val="restart"/>
            <w:vAlign w:val="center"/>
          </w:tcPr>
          <w:p w:rsidR="001C7A10" w:rsidRPr="003A262C" w:rsidRDefault="001C7A10" w:rsidP="003A262C">
            <w:pPr>
              <w:pStyle w:val="Style4"/>
              <w:spacing w:line="240" w:lineRule="auto"/>
              <w:ind w:firstLine="0"/>
              <w:jc w:val="center"/>
              <w:rPr>
                <w:lang w:val="uk-UA"/>
              </w:rPr>
            </w:pPr>
            <w:r w:rsidRPr="003A262C">
              <w:rPr>
                <w:rStyle w:val="FontStyle24"/>
                <w:lang w:val="uk-UA" w:eastAsia="uk-UA"/>
              </w:rPr>
              <w:t>Завдання</w:t>
            </w:r>
          </w:p>
        </w:tc>
        <w:tc>
          <w:tcPr>
            <w:tcW w:w="1055" w:type="dxa"/>
            <w:vMerge w:val="restart"/>
            <w:vAlign w:val="center"/>
          </w:tcPr>
          <w:p w:rsidR="001C7A10" w:rsidRPr="003A262C" w:rsidRDefault="001C7A10" w:rsidP="003A262C">
            <w:pPr>
              <w:pStyle w:val="Style4"/>
              <w:spacing w:line="240" w:lineRule="auto"/>
              <w:ind w:left="-26" w:firstLine="0"/>
              <w:jc w:val="center"/>
              <w:rPr>
                <w:rStyle w:val="FontStyle23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>Найменування заходу</w:t>
            </w:r>
          </w:p>
        </w:tc>
        <w:tc>
          <w:tcPr>
            <w:tcW w:w="1275" w:type="dxa"/>
            <w:vMerge w:val="restart"/>
            <w:vAlign w:val="center"/>
          </w:tcPr>
          <w:p w:rsidR="001C7A10" w:rsidRPr="003A262C" w:rsidRDefault="001C7A10" w:rsidP="003A262C">
            <w:pPr>
              <w:pStyle w:val="Style4"/>
              <w:spacing w:line="240" w:lineRule="auto"/>
              <w:ind w:left="-26" w:firstLine="0"/>
              <w:jc w:val="center"/>
              <w:rPr>
                <w:rStyle w:val="FontStyle23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>Зміст заходу</w:t>
            </w:r>
          </w:p>
        </w:tc>
        <w:tc>
          <w:tcPr>
            <w:tcW w:w="408" w:type="dxa"/>
            <w:vMerge w:val="restart"/>
            <w:vAlign w:val="center"/>
          </w:tcPr>
          <w:p w:rsidR="001C7A10" w:rsidRPr="003A262C" w:rsidRDefault="001C7A10" w:rsidP="003A262C">
            <w:pPr>
              <w:pStyle w:val="Style4"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>Кількість</w:t>
            </w:r>
          </w:p>
        </w:tc>
        <w:tc>
          <w:tcPr>
            <w:tcW w:w="708" w:type="dxa"/>
            <w:vMerge w:val="restart"/>
          </w:tcPr>
          <w:p w:rsidR="001C7A10" w:rsidRPr="003A262C" w:rsidRDefault="001C7A10" w:rsidP="003A262C">
            <w:pPr>
              <w:pStyle w:val="Style18"/>
              <w:spacing w:line="240" w:lineRule="auto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1C7A10" w:rsidRPr="003A262C" w:rsidRDefault="001C7A10" w:rsidP="003A262C">
            <w:pPr>
              <w:pStyle w:val="Style18"/>
              <w:spacing w:line="240" w:lineRule="auto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1C7A10" w:rsidRPr="003A262C" w:rsidRDefault="001C7A10" w:rsidP="003A262C">
            <w:pPr>
              <w:pStyle w:val="Style18"/>
              <w:spacing w:line="240" w:lineRule="auto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1C7A10" w:rsidRPr="003A262C" w:rsidRDefault="001C7A10" w:rsidP="003A262C">
            <w:pPr>
              <w:pStyle w:val="Style18"/>
              <w:spacing w:line="240" w:lineRule="auto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1C7A10" w:rsidRPr="003A262C" w:rsidRDefault="001C7A10" w:rsidP="003A262C">
            <w:pPr>
              <w:pStyle w:val="Style18"/>
              <w:spacing w:line="240" w:lineRule="auto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1C7A10" w:rsidRPr="003A262C" w:rsidRDefault="001C7A10" w:rsidP="003A262C">
            <w:pPr>
              <w:pStyle w:val="Style18"/>
              <w:spacing w:line="240" w:lineRule="auto"/>
              <w:ind w:left="-22" w:hanging="17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>Виконавець</w:t>
            </w:r>
          </w:p>
        </w:tc>
        <w:tc>
          <w:tcPr>
            <w:tcW w:w="11624" w:type="dxa"/>
            <w:gridSpan w:val="16"/>
            <w:vAlign w:val="center"/>
          </w:tcPr>
          <w:p w:rsidR="001C7A10" w:rsidRPr="003A262C" w:rsidRDefault="001C7A10" w:rsidP="003A262C">
            <w:pPr>
              <w:pStyle w:val="Style18"/>
              <w:spacing w:line="240" w:lineRule="auto"/>
              <w:ind w:left="-22" w:hanging="17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>Орієнтовні обсяги фінансування  тис. грн.</w:t>
            </w:r>
          </w:p>
        </w:tc>
      </w:tr>
      <w:tr w:rsidR="003A262C" w:rsidRPr="003A262C" w:rsidTr="00F92B8C">
        <w:trPr>
          <w:trHeight w:val="471"/>
          <w:jc w:val="center"/>
        </w:trPr>
        <w:tc>
          <w:tcPr>
            <w:tcW w:w="273" w:type="dxa"/>
            <w:vMerge/>
          </w:tcPr>
          <w:p w:rsidR="001C7A10" w:rsidRPr="003A262C" w:rsidRDefault="001C7A10" w:rsidP="003A262C">
            <w:pPr>
              <w:pStyle w:val="Style4"/>
              <w:spacing w:line="240" w:lineRule="auto"/>
              <w:jc w:val="center"/>
              <w:rPr>
                <w:lang w:val="uk-UA"/>
              </w:rPr>
            </w:pPr>
          </w:p>
        </w:tc>
        <w:tc>
          <w:tcPr>
            <w:tcW w:w="812" w:type="dxa"/>
            <w:vMerge/>
          </w:tcPr>
          <w:p w:rsidR="001C7A10" w:rsidRPr="003A262C" w:rsidRDefault="001C7A10" w:rsidP="003A262C">
            <w:pPr>
              <w:pStyle w:val="Style4"/>
              <w:spacing w:line="240" w:lineRule="auto"/>
              <w:jc w:val="center"/>
              <w:rPr>
                <w:lang w:val="uk-UA"/>
              </w:rPr>
            </w:pPr>
          </w:p>
        </w:tc>
        <w:tc>
          <w:tcPr>
            <w:tcW w:w="1055" w:type="dxa"/>
            <w:vMerge/>
            <w:vAlign w:val="center"/>
          </w:tcPr>
          <w:p w:rsidR="001C7A10" w:rsidRPr="003A262C" w:rsidRDefault="001C7A10" w:rsidP="003A262C">
            <w:pPr>
              <w:pStyle w:val="Style4"/>
              <w:spacing w:line="240" w:lineRule="auto"/>
              <w:rPr>
                <w:lang w:val="uk-UA"/>
              </w:rPr>
            </w:pPr>
          </w:p>
        </w:tc>
        <w:tc>
          <w:tcPr>
            <w:tcW w:w="1275" w:type="dxa"/>
            <w:vMerge/>
          </w:tcPr>
          <w:p w:rsidR="001C7A10" w:rsidRPr="003A262C" w:rsidRDefault="001C7A10" w:rsidP="003A262C">
            <w:pPr>
              <w:pStyle w:val="Style4"/>
              <w:spacing w:line="240" w:lineRule="auto"/>
              <w:ind w:left="389"/>
              <w:jc w:val="center"/>
              <w:rPr>
                <w:lang w:val="uk-UA"/>
              </w:rPr>
            </w:pPr>
          </w:p>
        </w:tc>
        <w:tc>
          <w:tcPr>
            <w:tcW w:w="408" w:type="dxa"/>
            <w:vMerge/>
            <w:vAlign w:val="center"/>
          </w:tcPr>
          <w:p w:rsidR="001C7A10" w:rsidRPr="003A262C" w:rsidRDefault="001C7A10" w:rsidP="003A262C">
            <w:pPr>
              <w:pStyle w:val="Style4"/>
              <w:spacing w:line="240" w:lineRule="auto"/>
              <w:ind w:left="389"/>
              <w:jc w:val="center"/>
              <w:rPr>
                <w:lang w:val="uk-UA"/>
              </w:rPr>
            </w:pPr>
          </w:p>
        </w:tc>
        <w:tc>
          <w:tcPr>
            <w:tcW w:w="708" w:type="dxa"/>
            <w:vMerge/>
          </w:tcPr>
          <w:p w:rsidR="001C7A10" w:rsidRPr="003A262C" w:rsidRDefault="001C7A10" w:rsidP="003A262C">
            <w:pPr>
              <w:pStyle w:val="Style4"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1C7A10" w:rsidRPr="003A262C" w:rsidRDefault="001C7A10" w:rsidP="003A262C">
            <w:pPr>
              <w:pStyle w:val="Style4"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>Загальни</w:t>
            </w:r>
            <w:r w:rsidRPr="003A262C">
              <w:rPr>
                <w:rStyle w:val="FontStyle23"/>
                <w:lang w:val="uk-UA" w:eastAsia="uk-UA"/>
              </w:rPr>
              <w:t xml:space="preserve">й </w:t>
            </w:r>
            <w:r w:rsidRPr="003A262C">
              <w:rPr>
                <w:rStyle w:val="FontStyle24"/>
                <w:lang w:val="uk-UA" w:eastAsia="uk-UA"/>
              </w:rPr>
              <w:t>обсяг</w:t>
            </w:r>
          </w:p>
        </w:tc>
        <w:tc>
          <w:tcPr>
            <w:tcW w:w="10773" w:type="dxa"/>
            <w:gridSpan w:val="15"/>
            <w:vAlign w:val="center"/>
          </w:tcPr>
          <w:p w:rsidR="001C7A10" w:rsidRPr="003A262C" w:rsidRDefault="001C7A10" w:rsidP="003A262C">
            <w:pPr>
              <w:pStyle w:val="Style4"/>
              <w:spacing w:line="240" w:lineRule="auto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>За роками</w:t>
            </w:r>
          </w:p>
        </w:tc>
      </w:tr>
      <w:tr w:rsidR="003A262C" w:rsidRPr="003A262C" w:rsidTr="001C7A10">
        <w:trPr>
          <w:cantSplit/>
          <w:trHeight w:hRule="exact" w:val="427"/>
          <w:jc w:val="center"/>
        </w:trPr>
        <w:tc>
          <w:tcPr>
            <w:tcW w:w="273" w:type="dxa"/>
            <w:vMerge/>
          </w:tcPr>
          <w:p w:rsidR="001C7A10" w:rsidRPr="003A262C" w:rsidRDefault="001C7A10" w:rsidP="003A262C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812" w:type="dxa"/>
            <w:vMerge/>
          </w:tcPr>
          <w:p w:rsidR="001C7A10" w:rsidRPr="003A262C" w:rsidRDefault="001C7A10" w:rsidP="003A262C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055" w:type="dxa"/>
            <w:vMerge/>
            <w:vAlign w:val="center"/>
          </w:tcPr>
          <w:p w:rsidR="001C7A10" w:rsidRPr="003A262C" w:rsidRDefault="001C7A10" w:rsidP="003A262C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275" w:type="dxa"/>
            <w:vMerge/>
          </w:tcPr>
          <w:p w:rsidR="001C7A10" w:rsidRPr="003A262C" w:rsidRDefault="001C7A10" w:rsidP="003A262C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408" w:type="dxa"/>
            <w:vMerge/>
            <w:vAlign w:val="center"/>
          </w:tcPr>
          <w:p w:rsidR="001C7A10" w:rsidRPr="003A262C" w:rsidRDefault="001C7A10" w:rsidP="003A262C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708" w:type="dxa"/>
            <w:vMerge/>
          </w:tcPr>
          <w:p w:rsidR="001C7A10" w:rsidRPr="003A262C" w:rsidRDefault="001C7A10" w:rsidP="003A262C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851" w:type="dxa"/>
            <w:vMerge/>
            <w:vAlign w:val="center"/>
          </w:tcPr>
          <w:p w:rsidR="001C7A10" w:rsidRPr="003A262C" w:rsidRDefault="001C7A10" w:rsidP="003A262C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701" w:type="dxa"/>
            <w:gridSpan w:val="3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262C">
              <w:rPr>
                <w:rFonts w:ascii="Times New Roman" w:hAnsi="Times New Roman"/>
                <w:sz w:val="18"/>
                <w:szCs w:val="18"/>
              </w:rPr>
              <w:t>2022</w:t>
            </w:r>
          </w:p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2268" w:type="dxa"/>
            <w:gridSpan w:val="3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262C">
              <w:rPr>
                <w:rFonts w:ascii="Times New Roman" w:hAnsi="Times New Roman"/>
                <w:sz w:val="18"/>
                <w:szCs w:val="18"/>
              </w:rPr>
              <w:t>2023</w:t>
            </w:r>
          </w:p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2126" w:type="dxa"/>
            <w:gridSpan w:val="3"/>
          </w:tcPr>
          <w:p w:rsidR="001C7A10" w:rsidRPr="003A262C" w:rsidRDefault="00520175" w:rsidP="003A262C">
            <w:pPr>
              <w:tabs>
                <w:tab w:val="center" w:pos="1023"/>
              </w:tabs>
              <w:spacing w:after="0" w:line="240" w:lineRule="auto"/>
              <w:rPr>
                <w:rStyle w:val="FontStyle25"/>
              </w:rPr>
            </w:pPr>
            <w:r w:rsidRPr="003A262C">
              <w:rPr>
                <w:rStyle w:val="FontStyle25"/>
              </w:rPr>
              <w:t xml:space="preserve"> </w:t>
            </w:r>
            <w:r w:rsidRPr="003A262C">
              <w:rPr>
                <w:rStyle w:val="FontStyle25"/>
              </w:rPr>
              <w:tab/>
              <w:t xml:space="preserve"> </w:t>
            </w:r>
            <w:r w:rsidR="001C7A10" w:rsidRPr="003A262C">
              <w:rPr>
                <w:rStyle w:val="FontStyle25"/>
              </w:rPr>
              <w:t>2024</w:t>
            </w:r>
          </w:p>
        </w:tc>
        <w:tc>
          <w:tcPr>
            <w:tcW w:w="2126" w:type="dxa"/>
            <w:gridSpan w:val="3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  <w:r w:rsidRPr="003A262C">
              <w:rPr>
                <w:rStyle w:val="FontStyle25"/>
              </w:rPr>
              <w:t>2025</w:t>
            </w:r>
          </w:p>
        </w:tc>
        <w:tc>
          <w:tcPr>
            <w:tcW w:w="2552" w:type="dxa"/>
            <w:gridSpan w:val="3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  <w:r w:rsidRPr="003A262C">
              <w:rPr>
                <w:rStyle w:val="FontStyle25"/>
              </w:rPr>
              <w:t>2026</w:t>
            </w:r>
          </w:p>
        </w:tc>
      </w:tr>
      <w:tr w:rsidR="003A262C" w:rsidRPr="003A262C" w:rsidTr="00A85BCC">
        <w:trPr>
          <w:cantSplit/>
          <w:trHeight w:hRule="exact" w:val="1054"/>
          <w:jc w:val="center"/>
        </w:trPr>
        <w:tc>
          <w:tcPr>
            <w:tcW w:w="273" w:type="dxa"/>
            <w:vMerge/>
          </w:tcPr>
          <w:p w:rsidR="001C7A10" w:rsidRPr="003A262C" w:rsidRDefault="001C7A10" w:rsidP="003A262C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812" w:type="dxa"/>
            <w:vMerge/>
          </w:tcPr>
          <w:p w:rsidR="001C7A10" w:rsidRPr="003A262C" w:rsidRDefault="001C7A10" w:rsidP="003A262C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055" w:type="dxa"/>
            <w:vMerge/>
            <w:vAlign w:val="center"/>
          </w:tcPr>
          <w:p w:rsidR="001C7A10" w:rsidRPr="003A262C" w:rsidRDefault="001C7A10" w:rsidP="003A262C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275" w:type="dxa"/>
            <w:vMerge/>
          </w:tcPr>
          <w:p w:rsidR="001C7A10" w:rsidRPr="003A262C" w:rsidRDefault="001C7A10" w:rsidP="003A262C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408" w:type="dxa"/>
            <w:vMerge/>
            <w:vAlign w:val="center"/>
          </w:tcPr>
          <w:p w:rsidR="001C7A10" w:rsidRPr="003A262C" w:rsidRDefault="001C7A10" w:rsidP="003A262C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708" w:type="dxa"/>
            <w:vMerge/>
          </w:tcPr>
          <w:p w:rsidR="001C7A10" w:rsidRPr="003A262C" w:rsidRDefault="001C7A10" w:rsidP="003A262C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851" w:type="dxa"/>
            <w:vMerge/>
            <w:vAlign w:val="center"/>
          </w:tcPr>
          <w:p w:rsidR="001C7A10" w:rsidRPr="003A262C" w:rsidRDefault="001C7A10" w:rsidP="003A262C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262C">
              <w:rPr>
                <w:rFonts w:ascii="Times New Roman" w:hAnsi="Times New Roman"/>
                <w:sz w:val="18"/>
                <w:szCs w:val="18"/>
              </w:rPr>
              <w:t>Державний бюджет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262C">
              <w:rPr>
                <w:rFonts w:ascii="Times New Roman" w:hAnsi="Times New Roman"/>
                <w:sz w:val="18"/>
                <w:szCs w:val="18"/>
              </w:rPr>
              <w:t>Обласний бюджет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262C">
              <w:rPr>
                <w:rFonts w:ascii="Times New Roman" w:hAnsi="Times New Roman"/>
                <w:sz w:val="18"/>
                <w:szCs w:val="18"/>
              </w:rPr>
              <w:t>Міський бюджет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262C">
              <w:rPr>
                <w:rFonts w:ascii="Times New Roman" w:hAnsi="Times New Roman"/>
                <w:sz w:val="18"/>
                <w:szCs w:val="18"/>
              </w:rPr>
              <w:t>Державний бюджет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262C">
              <w:rPr>
                <w:rFonts w:ascii="Times New Roman" w:hAnsi="Times New Roman"/>
                <w:sz w:val="18"/>
                <w:szCs w:val="18"/>
              </w:rPr>
              <w:t>Обласний бюджет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262C">
              <w:rPr>
                <w:rFonts w:ascii="Times New Roman" w:hAnsi="Times New Roman"/>
                <w:sz w:val="18"/>
                <w:szCs w:val="18"/>
              </w:rPr>
              <w:t>Міський бюджет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262C">
              <w:rPr>
                <w:rFonts w:ascii="Times New Roman" w:hAnsi="Times New Roman"/>
                <w:sz w:val="18"/>
                <w:szCs w:val="18"/>
              </w:rPr>
              <w:t>Державний бюджет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262C">
              <w:rPr>
                <w:rFonts w:ascii="Times New Roman" w:hAnsi="Times New Roman"/>
                <w:sz w:val="18"/>
                <w:szCs w:val="18"/>
              </w:rPr>
              <w:t>Обласний бюджет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262C">
              <w:rPr>
                <w:rFonts w:ascii="Times New Roman" w:hAnsi="Times New Roman"/>
                <w:sz w:val="18"/>
                <w:szCs w:val="18"/>
              </w:rPr>
              <w:t>Міський бюджет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ind w:hanging="3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262C">
              <w:rPr>
                <w:rFonts w:ascii="Times New Roman" w:hAnsi="Times New Roman"/>
                <w:sz w:val="18"/>
                <w:szCs w:val="18"/>
              </w:rPr>
              <w:t>Державний бюджет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ind w:hanging="3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262C">
              <w:rPr>
                <w:rFonts w:ascii="Times New Roman" w:hAnsi="Times New Roman"/>
                <w:sz w:val="18"/>
                <w:szCs w:val="18"/>
              </w:rPr>
              <w:t>Обласний бюджет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ind w:hanging="3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262C">
              <w:rPr>
                <w:rFonts w:ascii="Times New Roman" w:hAnsi="Times New Roman"/>
                <w:sz w:val="18"/>
                <w:szCs w:val="18"/>
              </w:rPr>
              <w:t>Міський бюджет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ind w:hanging="3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262C">
              <w:rPr>
                <w:rFonts w:ascii="Times New Roman" w:hAnsi="Times New Roman"/>
                <w:sz w:val="18"/>
                <w:szCs w:val="18"/>
              </w:rPr>
              <w:t>Державний бюджет</w:t>
            </w:r>
          </w:p>
        </w:tc>
        <w:tc>
          <w:tcPr>
            <w:tcW w:w="710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ind w:hanging="3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262C">
              <w:rPr>
                <w:rFonts w:ascii="Times New Roman" w:hAnsi="Times New Roman"/>
                <w:sz w:val="18"/>
                <w:szCs w:val="18"/>
              </w:rPr>
              <w:t>Обласний бюджет</w:t>
            </w:r>
          </w:p>
        </w:tc>
        <w:tc>
          <w:tcPr>
            <w:tcW w:w="992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ind w:hanging="3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262C">
              <w:rPr>
                <w:rFonts w:ascii="Times New Roman" w:hAnsi="Times New Roman"/>
                <w:sz w:val="18"/>
                <w:szCs w:val="18"/>
              </w:rPr>
              <w:t>Міський бюджет</w:t>
            </w:r>
          </w:p>
        </w:tc>
      </w:tr>
      <w:tr w:rsidR="003A262C" w:rsidRPr="003A262C" w:rsidTr="00A85BCC">
        <w:trPr>
          <w:trHeight w:val="2382"/>
          <w:jc w:val="center"/>
        </w:trPr>
        <w:tc>
          <w:tcPr>
            <w:tcW w:w="273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  <w:r w:rsidRPr="003A262C">
              <w:rPr>
                <w:rStyle w:val="FontStyle25"/>
              </w:rPr>
              <w:t>1.</w:t>
            </w:r>
          </w:p>
        </w:tc>
        <w:tc>
          <w:tcPr>
            <w:tcW w:w="812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4"/>
              </w:rPr>
            </w:pPr>
            <w:r w:rsidRPr="003A262C">
              <w:rPr>
                <w:rStyle w:val="FontStyle24"/>
              </w:rPr>
              <w:t>Охорона джерел питного водопостачання</w:t>
            </w:r>
          </w:p>
        </w:tc>
        <w:tc>
          <w:tcPr>
            <w:tcW w:w="1055" w:type="dxa"/>
            <w:vAlign w:val="center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>1)</w:t>
            </w:r>
            <w:r w:rsidRPr="003A262C">
              <w:rPr>
                <w:sz w:val="18"/>
                <w:szCs w:val="18"/>
                <w:lang w:val="uk-UA"/>
              </w:rPr>
              <w:t xml:space="preserve"> Будівництво та реконструкція водозабірних споруд із застосуванням новітніх технологій та обладнання</w:t>
            </w:r>
          </w:p>
        </w:tc>
        <w:tc>
          <w:tcPr>
            <w:tcW w:w="1275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 xml:space="preserve">Виготовлення проектно-кошторисної документації по будівництву артезіанської свердловини за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адресою</w:t>
            </w:r>
            <w:proofErr w:type="spellEnd"/>
            <w:r w:rsidRPr="003A262C">
              <w:rPr>
                <w:rStyle w:val="FontStyle24"/>
                <w:lang w:val="uk-UA" w:eastAsia="uk-UA"/>
              </w:rPr>
              <w:t xml:space="preserve">: м. Переяслав, вул.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Києвобрамська</w:t>
            </w:r>
            <w:proofErr w:type="spellEnd"/>
            <w:r w:rsidRPr="003A262C">
              <w:rPr>
                <w:rStyle w:val="FontStyle24"/>
                <w:lang w:val="uk-UA" w:eastAsia="uk-UA"/>
              </w:rPr>
              <w:t>, 7</w:t>
            </w:r>
          </w:p>
        </w:tc>
        <w:tc>
          <w:tcPr>
            <w:tcW w:w="4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3A262C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99,9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99,9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F729EE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3A262C" w:rsidRDefault="00F729EE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3A262C" w:rsidRDefault="00F729EE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</w:tr>
      <w:tr w:rsidR="003A262C" w:rsidRPr="003A262C" w:rsidTr="00A85BCC">
        <w:trPr>
          <w:trHeight w:val="2382"/>
          <w:jc w:val="center"/>
        </w:trPr>
        <w:tc>
          <w:tcPr>
            <w:tcW w:w="273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812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4"/>
              </w:rPr>
            </w:pPr>
          </w:p>
        </w:tc>
        <w:tc>
          <w:tcPr>
            <w:tcW w:w="1055" w:type="dxa"/>
            <w:vAlign w:val="center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275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6"/>
                <w:lang w:eastAsia="uk-UA"/>
              </w:rPr>
            </w:pPr>
            <w:r w:rsidRPr="003A262C">
              <w:rPr>
                <w:rStyle w:val="FontStyle24"/>
                <w:lang w:val="uk-UA" w:eastAsia="uk-UA"/>
              </w:rPr>
              <w:t xml:space="preserve">Будівництво артезіанської свердловини за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адресою</w:t>
            </w:r>
            <w:proofErr w:type="spellEnd"/>
            <w:r w:rsidRPr="003A262C">
              <w:rPr>
                <w:rStyle w:val="FontStyle24"/>
                <w:lang w:val="uk-UA" w:eastAsia="uk-UA"/>
              </w:rPr>
              <w:t xml:space="preserve">: м. Переяслав, вул.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Києвобрамська</w:t>
            </w:r>
            <w:proofErr w:type="spellEnd"/>
            <w:r w:rsidRPr="003A262C">
              <w:rPr>
                <w:rStyle w:val="FontStyle24"/>
                <w:lang w:val="uk-UA" w:eastAsia="uk-UA"/>
              </w:rPr>
              <w:t>, 7</w:t>
            </w:r>
          </w:p>
        </w:tc>
        <w:tc>
          <w:tcPr>
            <w:tcW w:w="4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3A262C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4"/>
                <w:lang w:eastAsia="uk-UA"/>
              </w:rPr>
            </w:pPr>
            <w:r w:rsidRPr="003A262C">
              <w:rPr>
                <w:rStyle w:val="FontStyle25"/>
                <w:lang w:val="uk-UA" w:eastAsia="uk-UA"/>
              </w:rPr>
              <w:t>5786,166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5786,166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F729EE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3A262C" w:rsidRDefault="00F729EE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3A262C" w:rsidRDefault="00F729EE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</w:tr>
      <w:tr w:rsidR="003A262C" w:rsidRPr="003A262C" w:rsidTr="00A85BCC">
        <w:trPr>
          <w:trHeight w:val="2382"/>
          <w:jc w:val="center"/>
        </w:trPr>
        <w:tc>
          <w:tcPr>
            <w:tcW w:w="273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812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4"/>
              </w:rPr>
            </w:pPr>
          </w:p>
        </w:tc>
        <w:tc>
          <w:tcPr>
            <w:tcW w:w="1055" w:type="dxa"/>
            <w:vAlign w:val="center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highlight w:val="yellow"/>
                <w:lang w:val="uk-UA" w:eastAsia="uk-UA"/>
              </w:rPr>
            </w:pPr>
          </w:p>
        </w:tc>
        <w:tc>
          <w:tcPr>
            <w:tcW w:w="1275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4"/>
                <w:highlight w:val="yellow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 xml:space="preserve">Виготовлення проектно-кошторисної документації по будівництву артезіанської свердловини за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адресою</w:t>
            </w:r>
            <w:proofErr w:type="spellEnd"/>
            <w:r w:rsidRPr="003A262C">
              <w:rPr>
                <w:rStyle w:val="FontStyle24"/>
                <w:lang w:val="uk-UA" w:eastAsia="uk-UA"/>
              </w:rPr>
              <w:t xml:space="preserve">: с. Велика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Каратуль</w:t>
            </w:r>
            <w:proofErr w:type="spellEnd"/>
          </w:p>
        </w:tc>
        <w:tc>
          <w:tcPr>
            <w:tcW w:w="4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3A262C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4"/>
                <w:lang w:eastAsia="uk-UA"/>
              </w:rPr>
            </w:pPr>
            <w:r w:rsidRPr="003A262C">
              <w:rPr>
                <w:rStyle w:val="FontStyle25"/>
                <w:lang w:val="uk-UA" w:eastAsia="uk-UA"/>
              </w:rPr>
              <w:t>150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150</w:t>
            </w:r>
          </w:p>
        </w:tc>
      </w:tr>
      <w:tr w:rsidR="003A262C" w:rsidRPr="003A262C" w:rsidTr="00A85BCC">
        <w:trPr>
          <w:trHeight w:val="2382"/>
          <w:jc w:val="center"/>
        </w:trPr>
        <w:tc>
          <w:tcPr>
            <w:tcW w:w="273" w:type="dxa"/>
            <w:vAlign w:val="center"/>
          </w:tcPr>
          <w:p w:rsidR="00520175" w:rsidRPr="003A262C" w:rsidRDefault="00520175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812" w:type="dxa"/>
            <w:vAlign w:val="center"/>
          </w:tcPr>
          <w:p w:rsidR="00520175" w:rsidRPr="003A262C" w:rsidRDefault="00520175" w:rsidP="003A262C">
            <w:pPr>
              <w:spacing w:after="0" w:line="240" w:lineRule="auto"/>
              <w:jc w:val="center"/>
              <w:rPr>
                <w:rStyle w:val="FontStyle24"/>
              </w:rPr>
            </w:pPr>
          </w:p>
        </w:tc>
        <w:tc>
          <w:tcPr>
            <w:tcW w:w="1055" w:type="dxa"/>
            <w:vAlign w:val="center"/>
          </w:tcPr>
          <w:p w:rsidR="00520175" w:rsidRPr="003A262C" w:rsidRDefault="00520175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highlight w:val="yellow"/>
                <w:lang w:val="uk-UA" w:eastAsia="uk-UA"/>
              </w:rPr>
            </w:pPr>
          </w:p>
        </w:tc>
        <w:tc>
          <w:tcPr>
            <w:tcW w:w="1275" w:type="dxa"/>
            <w:vAlign w:val="center"/>
          </w:tcPr>
          <w:p w:rsidR="00520175" w:rsidRPr="003A262C" w:rsidRDefault="00520175" w:rsidP="003A262C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 xml:space="preserve">Коригування проектно-кошторисної документації по будівництву  резервного автономного водопостачання громади в умовах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блекауту</w:t>
            </w:r>
            <w:proofErr w:type="spellEnd"/>
            <w:r w:rsidRPr="003A262C">
              <w:rPr>
                <w:rStyle w:val="FontStyle24"/>
                <w:lang w:val="uk-UA" w:eastAsia="uk-UA"/>
              </w:rPr>
              <w:t xml:space="preserve"> на території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Борисоглібської</w:t>
            </w:r>
            <w:proofErr w:type="spellEnd"/>
            <w:r w:rsidRPr="003A262C">
              <w:rPr>
                <w:rStyle w:val="FontStyle24"/>
                <w:lang w:val="uk-UA" w:eastAsia="uk-UA"/>
              </w:rPr>
              <w:t xml:space="preserve"> площі</w:t>
            </w:r>
          </w:p>
        </w:tc>
        <w:tc>
          <w:tcPr>
            <w:tcW w:w="408" w:type="dxa"/>
            <w:vAlign w:val="center"/>
          </w:tcPr>
          <w:p w:rsidR="00520175" w:rsidRPr="003A262C" w:rsidRDefault="00520175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</w:p>
        </w:tc>
        <w:tc>
          <w:tcPr>
            <w:tcW w:w="708" w:type="dxa"/>
            <w:vAlign w:val="center"/>
          </w:tcPr>
          <w:p w:rsidR="00520175" w:rsidRPr="003A262C" w:rsidRDefault="00520175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520175" w:rsidRPr="003A262C" w:rsidRDefault="00185BE1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200</w:t>
            </w:r>
          </w:p>
        </w:tc>
        <w:tc>
          <w:tcPr>
            <w:tcW w:w="567" w:type="dxa"/>
            <w:vAlign w:val="center"/>
          </w:tcPr>
          <w:p w:rsidR="00520175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520175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520175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520175" w:rsidRPr="003A262C" w:rsidRDefault="00185BE1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520175" w:rsidRPr="003A262C" w:rsidRDefault="00185BE1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520175" w:rsidRPr="003A262C" w:rsidRDefault="00185BE1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520175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520175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520175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520175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520175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520175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520175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520175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520175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200</w:t>
            </w:r>
          </w:p>
        </w:tc>
      </w:tr>
      <w:tr w:rsidR="003A262C" w:rsidRPr="003A262C" w:rsidTr="00A85BCC">
        <w:trPr>
          <w:trHeight w:val="2382"/>
          <w:jc w:val="center"/>
        </w:trPr>
        <w:tc>
          <w:tcPr>
            <w:tcW w:w="273" w:type="dxa"/>
            <w:vAlign w:val="center"/>
          </w:tcPr>
          <w:p w:rsidR="00185BE1" w:rsidRPr="003A262C" w:rsidRDefault="00185BE1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812" w:type="dxa"/>
            <w:vAlign w:val="center"/>
          </w:tcPr>
          <w:p w:rsidR="00185BE1" w:rsidRPr="003A262C" w:rsidRDefault="00185BE1" w:rsidP="003A262C">
            <w:pPr>
              <w:spacing w:after="0" w:line="240" w:lineRule="auto"/>
              <w:jc w:val="center"/>
              <w:rPr>
                <w:rStyle w:val="FontStyle24"/>
              </w:rPr>
            </w:pPr>
          </w:p>
        </w:tc>
        <w:tc>
          <w:tcPr>
            <w:tcW w:w="1055" w:type="dxa"/>
            <w:vAlign w:val="center"/>
          </w:tcPr>
          <w:p w:rsidR="00185BE1" w:rsidRPr="003A262C" w:rsidRDefault="00185BE1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highlight w:val="yellow"/>
                <w:lang w:val="uk-UA" w:eastAsia="uk-UA"/>
              </w:rPr>
            </w:pPr>
          </w:p>
        </w:tc>
        <w:tc>
          <w:tcPr>
            <w:tcW w:w="1275" w:type="dxa"/>
            <w:vAlign w:val="center"/>
          </w:tcPr>
          <w:p w:rsidR="00185BE1" w:rsidRPr="003A262C" w:rsidRDefault="00185BE1" w:rsidP="003A262C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 xml:space="preserve">Виготовлення проектно-кошторисної документації по будівництву  резервного автономного водопостачання громади в умовах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блекауту</w:t>
            </w:r>
            <w:proofErr w:type="spellEnd"/>
            <w:r w:rsidRPr="003A262C">
              <w:rPr>
                <w:rStyle w:val="FontStyle24"/>
                <w:lang w:val="uk-UA" w:eastAsia="uk-UA"/>
              </w:rPr>
              <w:t xml:space="preserve"> </w:t>
            </w:r>
            <w:r w:rsidR="00414DE5" w:rsidRPr="003A262C">
              <w:rPr>
                <w:rStyle w:val="FontStyle24"/>
                <w:lang w:val="uk-UA" w:eastAsia="uk-UA"/>
              </w:rPr>
              <w:t xml:space="preserve">за </w:t>
            </w:r>
            <w:proofErr w:type="spellStart"/>
            <w:r w:rsidR="00414DE5" w:rsidRPr="003A262C">
              <w:rPr>
                <w:rStyle w:val="FontStyle24"/>
                <w:lang w:val="uk-UA" w:eastAsia="uk-UA"/>
              </w:rPr>
              <w:t>адресою</w:t>
            </w:r>
            <w:proofErr w:type="spellEnd"/>
            <w:r w:rsidR="00414DE5" w:rsidRPr="003A262C">
              <w:rPr>
                <w:rStyle w:val="FontStyle24"/>
                <w:lang w:val="uk-UA" w:eastAsia="uk-UA"/>
              </w:rPr>
              <w:t xml:space="preserve">: м. Переяслав, вул. </w:t>
            </w:r>
            <w:proofErr w:type="spellStart"/>
            <w:r w:rsidR="00414DE5" w:rsidRPr="003A262C">
              <w:rPr>
                <w:rStyle w:val="FontStyle24"/>
                <w:lang w:val="uk-UA" w:eastAsia="uk-UA"/>
              </w:rPr>
              <w:t>Києвобрамська</w:t>
            </w:r>
            <w:proofErr w:type="spellEnd"/>
            <w:r w:rsidR="00414DE5" w:rsidRPr="003A262C">
              <w:rPr>
                <w:rStyle w:val="FontStyle24"/>
                <w:lang w:val="uk-UA" w:eastAsia="uk-UA"/>
              </w:rPr>
              <w:t>, 7</w:t>
            </w:r>
          </w:p>
        </w:tc>
        <w:tc>
          <w:tcPr>
            <w:tcW w:w="408" w:type="dxa"/>
            <w:vAlign w:val="center"/>
          </w:tcPr>
          <w:p w:rsidR="00185BE1" w:rsidRPr="003A262C" w:rsidRDefault="00185BE1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</w:p>
        </w:tc>
        <w:tc>
          <w:tcPr>
            <w:tcW w:w="708" w:type="dxa"/>
            <w:vAlign w:val="center"/>
          </w:tcPr>
          <w:p w:rsidR="00185BE1" w:rsidRPr="003A262C" w:rsidRDefault="00185BE1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85BE1" w:rsidRPr="003A262C" w:rsidRDefault="00185BE1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300</w:t>
            </w:r>
          </w:p>
        </w:tc>
        <w:tc>
          <w:tcPr>
            <w:tcW w:w="567" w:type="dxa"/>
            <w:vAlign w:val="center"/>
          </w:tcPr>
          <w:p w:rsidR="00185BE1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85BE1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85BE1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85BE1" w:rsidRPr="003A262C" w:rsidRDefault="00185BE1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85BE1" w:rsidRPr="003A262C" w:rsidRDefault="00185BE1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85BE1" w:rsidRPr="003A262C" w:rsidRDefault="00185BE1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85BE1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85BE1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85BE1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85BE1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85BE1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85BE1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85BE1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85BE1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85BE1" w:rsidRPr="003A262C" w:rsidRDefault="00185BE1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300</w:t>
            </w:r>
          </w:p>
        </w:tc>
      </w:tr>
      <w:tr w:rsidR="003A262C" w:rsidRPr="003A262C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  <w:r w:rsidRPr="003A262C">
              <w:rPr>
                <w:rStyle w:val="FontStyle25"/>
              </w:rPr>
              <w:lastRenderedPageBreak/>
              <w:t>2</w:t>
            </w:r>
          </w:p>
        </w:tc>
        <w:tc>
          <w:tcPr>
            <w:tcW w:w="812" w:type="dxa"/>
            <w:vAlign w:val="center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b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>Доведення якості питної води до встановлених нормативів</w:t>
            </w:r>
          </w:p>
        </w:tc>
        <w:tc>
          <w:tcPr>
            <w:tcW w:w="1055" w:type="dxa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rPr>
                <w:rStyle w:val="FontStyle24"/>
                <w:lang w:val="uk-UA" w:eastAsia="uk-UA"/>
              </w:rPr>
            </w:pPr>
            <w:r w:rsidRPr="003A262C">
              <w:rPr>
                <w:sz w:val="18"/>
                <w:szCs w:val="18"/>
                <w:lang w:val="uk-UA"/>
              </w:rPr>
              <w:t>1) Будівництво та реконструкція водопровідних та каналізаційних очисних споруд із застосуванням новітніх технологій та обладнання</w:t>
            </w:r>
          </w:p>
        </w:tc>
        <w:tc>
          <w:tcPr>
            <w:tcW w:w="1275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Покровська в с.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Гланишів</w:t>
            </w:r>
            <w:proofErr w:type="spellEnd"/>
          </w:p>
        </w:tc>
        <w:tc>
          <w:tcPr>
            <w:tcW w:w="4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3A262C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130,0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130,0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F729EE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</w:tr>
      <w:tr w:rsidR="003A262C" w:rsidRPr="003A262C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812" w:type="dxa"/>
            <w:vAlign w:val="center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Каштанна</w:t>
            </w:r>
            <w:proofErr w:type="spellEnd"/>
            <w:r w:rsidRPr="003A262C">
              <w:rPr>
                <w:rStyle w:val="FontStyle24"/>
                <w:lang w:val="uk-UA" w:eastAsia="uk-UA"/>
              </w:rPr>
              <w:t xml:space="preserve"> ( в межах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вул.Героїв</w:t>
            </w:r>
            <w:proofErr w:type="spellEnd"/>
            <w:r w:rsidRPr="003A262C">
              <w:rPr>
                <w:rStyle w:val="FontStyle24"/>
                <w:lang w:val="uk-UA" w:eastAsia="uk-UA"/>
              </w:rPr>
              <w:t xml:space="preserve"> Маріуполя та вул. Рибальська)</w:t>
            </w:r>
          </w:p>
        </w:tc>
        <w:tc>
          <w:tcPr>
            <w:tcW w:w="4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3A262C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b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140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140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</w:tr>
      <w:tr w:rsidR="003A262C" w:rsidRPr="003A262C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812" w:type="dxa"/>
            <w:vAlign w:val="center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>Виготовлення проектно-кошторисної документації по капітальному ремонту водопровідних мереж по вул. Рибальська, Канівська, Морська</w:t>
            </w:r>
          </w:p>
        </w:tc>
        <w:tc>
          <w:tcPr>
            <w:tcW w:w="4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3A262C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b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70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70</w:t>
            </w:r>
          </w:p>
        </w:tc>
      </w:tr>
      <w:tr w:rsidR="003A262C" w:rsidRPr="003A262C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812" w:type="dxa"/>
            <w:vAlign w:val="center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Героїв Маріуполя, Якима Сомка,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Комарівська</w:t>
            </w:r>
            <w:proofErr w:type="spellEnd"/>
          </w:p>
        </w:tc>
        <w:tc>
          <w:tcPr>
            <w:tcW w:w="4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3A262C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b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70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70</w:t>
            </w:r>
          </w:p>
        </w:tc>
      </w:tr>
      <w:tr w:rsidR="003A262C" w:rsidRPr="003A262C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812" w:type="dxa"/>
            <w:vAlign w:val="center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>Виготовлення проектно-кошторисної документації по капітальному ремонту водопровідних мереж по вул. Шкільна (від автовокзалу до вул. Набережна)</w:t>
            </w:r>
          </w:p>
        </w:tc>
        <w:tc>
          <w:tcPr>
            <w:tcW w:w="4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3A262C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99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99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F729EE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3A262C" w:rsidRDefault="00F729EE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3A262C" w:rsidRDefault="00F729EE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</w:tr>
      <w:tr w:rsidR="003A262C" w:rsidRPr="003A262C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812" w:type="dxa"/>
            <w:vAlign w:val="center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proofErr w:type="spellStart"/>
            <w:r w:rsidRPr="003A262C">
              <w:rPr>
                <w:sz w:val="18"/>
                <w:szCs w:val="18"/>
              </w:rPr>
              <w:t>Капітальний</w:t>
            </w:r>
            <w:proofErr w:type="spellEnd"/>
            <w:r w:rsidRPr="003A262C">
              <w:rPr>
                <w:sz w:val="18"/>
                <w:szCs w:val="18"/>
              </w:rPr>
              <w:t xml:space="preserve"> ремонт </w:t>
            </w:r>
            <w:proofErr w:type="spellStart"/>
            <w:r w:rsidRPr="003A262C">
              <w:rPr>
                <w:sz w:val="18"/>
                <w:szCs w:val="18"/>
              </w:rPr>
              <w:t>водопровідних</w:t>
            </w:r>
            <w:proofErr w:type="spellEnd"/>
            <w:r w:rsidRPr="003A262C">
              <w:rPr>
                <w:sz w:val="18"/>
                <w:szCs w:val="18"/>
              </w:rPr>
              <w:t xml:space="preserve"> мереж по </w:t>
            </w:r>
            <w:proofErr w:type="spellStart"/>
            <w:r w:rsidRPr="003A262C">
              <w:rPr>
                <w:sz w:val="18"/>
                <w:szCs w:val="18"/>
              </w:rPr>
              <w:t>вул</w:t>
            </w:r>
            <w:proofErr w:type="spellEnd"/>
            <w:r w:rsidRPr="003A262C">
              <w:rPr>
                <w:sz w:val="18"/>
                <w:szCs w:val="18"/>
              </w:rPr>
              <w:t>.</w:t>
            </w:r>
            <w:r w:rsidRPr="003A262C">
              <w:rPr>
                <w:sz w:val="18"/>
                <w:szCs w:val="18"/>
                <w:lang w:val="uk-UA"/>
              </w:rPr>
              <w:t xml:space="preserve"> Шкільна (від автовокзалу до вул. Набережна)</w:t>
            </w:r>
          </w:p>
        </w:tc>
        <w:tc>
          <w:tcPr>
            <w:tcW w:w="4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3A262C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3A262C" w:rsidRDefault="00A85BCC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5516,548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3A262C" w:rsidRDefault="00A85BCC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5516,548</w:t>
            </w:r>
          </w:p>
        </w:tc>
      </w:tr>
      <w:tr w:rsidR="003A262C" w:rsidRPr="003A262C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812" w:type="dxa"/>
            <w:vAlign w:val="center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sz w:val="18"/>
                <w:szCs w:val="18"/>
              </w:rPr>
            </w:pPr>
            <w:r w:rsidRPr="003A262C">
              <w:rPr>
                <w:rStyle w:val="FontStyle24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</w:t>
            </w:r>
            <w:proofErr w:type="spellStart"/>
            <w:r w:rsidRPr="003A262C">
              <w:rPr>
                <w:sz w:val="18"/>
                <w:szCs w:val="18"/>
              </w:rPr>
              <w:t>вул</w:t>
            </w:r>
            <w:proofErr w:type="spellEnd"/>
            <w:r w:rsidRPr="003A262C">
              <w:rPr>
                <w:sz w:val="18"/>
                <w:szCs w:val="18"/>
              </w:rPr>
              <w:t>.</w:t>
            </w:r>
            <w:r w:rsidRPr="003A262C">
              <w:rPr>
                <w:sz w:val="18"/>
                <w:szCs w:val="18"/>
                <w:lang w:val="uk-UA"/>
              </w:rPr>
              <w:t xml:space="preserve"> Космонавтів від будинку № 39 до вулиці Дружби в м. Переяславі</w:t>
            </w:r>
          </w:p>
        </w:tc>
        <w:tc>
          <w:tcPr>
            <w:tcW w:w="4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3A262C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68,722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68,722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</w:tr>
      <w:tr w:rsidR="003A262C" w:rsidRPr="003A262C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812" w:type="dxa"/>
            <w:vAlign w:val="center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proofErr w:type="spellStart"/>
            <w:r w:rsidRPr="003A262C">
              <w:rPr>
                <w:sz w:val="18"/>
                <w:szCs w:val="18"/>
              </w:rPr>
              <w:t>Капітальний</w:t>
            </w:r>
            <w:proofErr w:type="spellEnd"/>
            <w:r w:rsidRPr="003A262C">
              <w:rPr>
                <w:sz w:val="18"/>
                <w:szCs w:val="18"/>
              </w:rPr>
              <w:t xml:space="preserve"> ремонт </w:t>
            </w:r>
            <w:proofErr w:type="spellStart"/>
            <w:r w:rsidRPr="003A262C">
              <w:rPr>
                <w:sz w:val="18"/>
                <w:szCs w:val="18"/>
              </w:rPr>
              <w:t>водопровідних</w:t>
            </w:r>
            <w:proofErr w:type="spellEnd"/>
            <w:r w:rsidRPr="003A262C">
              <w:rPr>
                <w:sz w:val="18"/>
                <w:szCs w:val="18"/>
              </w:rPr>
              <w:t xml:space="preserve"> мереж </w:t>
            </w:r>
            <w:r w:rsidRPr="003A262C">
              <w:rPr>
                <w:rStyle w:val="FontStyle24"/>
                <w:lang w:val="uk-UA" w:eastAsia="uk-UA"/>
              </w:rPr>
              <w:t xml:space="preserve">по </w:t>
            </w:r>
            <w:proofErr w:type="spellStart"/>
            <w:r w:rsidRPr="003A262C">
              <w:rPr>
                <w:sz w:val="18"/>
                <w:szCs w:val="18"/>
              </w:rPr>
              <w:t>вул</w:t>
            </w:r>
            <w:proofErr w:type="spellEnd"/>
            <w:r w:rsidRPr="003A262C">
              <w:rPr>
                <w:sz w:val="18"/>
                <w:szCs w:val="18"/>
              </w:rPr>
              <w:t>.</w:t>
            </w:r>
            <w:r w:rsidRPr="003A262C">
              <w:rPr>
                <w:sz w:val="18"/>
                <w:szCs w:val="18"/>
                <w:lang w:val="uk-UA"/>
              </w:rPr>
              <w:t xml:space="preserve"> Космонавтів від будинку № 39 до вулиці Дружби в м. Переяславі</w:t>
            </w:r>
          </w:p>
        </w:tc>
        <w:tc>
          <w:tcPr>
            <w:tcW w:w="4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3A262C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en-US" w:eastAsia="uk-UA"/>
              </w:rPr>
              <w:t>147</w:t>
            </w:r>
            <w:r w:rsidRPr="003A262C">
              <w:rPr>
                <w:rStyle w:val="FontStyle25"/>
                <w:lang w:val="uk-UA" w:eastAsia="uk-UA"/>
              </w:rPr>
              <w:t>9</w:t>
            </w:r>
            <w:r w:rsidRPr="003A262C">
              <w:rPr>
                <w:rStyle w:val="FontStyle25"/>
                <w:lang w:val="en-US" w:eastAsia="uk-UA"/>
              </w:rPr>
              <w:t>.</w:t>
            </w:r>
            <w:r w:rsidRPr="003A262C">
              <w:rPr>
                <w:rStyle w:val="FontStyle25"/>
                <w:lang w:val="uk-UA" w:eastAsia="uk-UA"/>
              </w:rPr>
              <w:t>522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en-US" w:eastAsia="uk-UA"/>
              </w:rPr>
              <w:t>147</w:t>
            </w: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9</w:t>
            </w:r>
            <w:r w:rsidRPr="003A262C">
              <w:rPr>
                <w:rStyle w:val="FontStyle33"/>
                <w:b w:val="0"/>
                <w:sz w:val="18"/>
                <w:szCs w:val="18"/>
                <w:lang w:val="en-US" w:eastAsia="uk-UA"/>
              </w:rPr>
              <w:t>.</w:t>
            </w: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522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3A262C" w:rsidRDefault="00F729EE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</w:tr>
      <w:tr w:rsidR="003A262C" w:rsidRPr="003A262C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812" w:type="dxa"/>
            <w:vAlign w:val="center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sz w:val="18"/>
                <w:szCs w:val="18"/>
                <w:lang w:val="uk-UA"/>
              </w:rPr>
            </w:pPr>
            <w:r w:rsidRPr="003A262C">
              <w:rPr>
                <w:rStyle w:val="FontStyle24"/>
                <w:lang w:val="uk-UA" w:eastAsia="uk-UA"/>
              </w:rPr>
              <w:t xml:space="preserve">Коригування проектно-кошторисної документації по капітальному ремонту водопровідних мереж по вул.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Підварська</w:t>
            </w:r>
            <w:proofErr w:type="spellEnd"/>
            <w:r w:rsidRPr="003A262C">
              <w:rPr>
                <w:rStyle w:val="FontStyle24"/>
                <w:lang w:val="uk-UA" w:eastAsia="uk-UA"/>
              </w:rPr>
              <w:t xml:space="preserve"> (Гагаріна)</w:t>
            </w:r>
          </w:p>
        </w:tc>
        <w:tc>
          <w:tcPr>
            <w:tcW w:w="4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3A262C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30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30</w:t>
            </w:r>
          </w:p>
        </w:tc>
      </w:tr>
      <w:tr w:rsidR="003A262C" w:rsidRPr="003A262C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812" w:type="dxa"/>
            <w:vAlign w:val="center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sz w:val="18"/>
                <w:szCs w:val="18"/>
                <w:lang w:val="uk-UA"/>
              </w:rPr>
            </w:pPr>
            <w:r w:rsidRPr="003A262C">
              <w:rPr>
                <w:sz w:val="18"/>
                <w:szCs w:val="18"/>
                <w:lang w:val="uk-UA"/>
              </w:rPr>
              <w:t xml:space="preserve">Капітальний ремонт </w:t>
            </w:r>
            <w:r w:rsidRPr="003A262C">
              <w:rPr>
                <w:rStyle w:val="FontStyle24"/>
                <w:lang w:val="uk-UA" w:eastAsia="uk-UA"/>
              </w:rPr>
              <w:t xml:space="preserve">водопровідних мереж по вул.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Підварська</w:t>
            </w:r>
            <w:proofErr w:type="spellEnd"/>
            <w:r w:rsidRPr="003A262C">
              <w:rPr>
                <w:rStyle w:val="FontStyle24"/>
                <w:lang w:val="uk-UA" w:eastAsia="uk-UA"/>
              </w:rPr>
              <w:t xml:space="preserve"> (Гагаріна)</w:t>
            </w:r>
          </w:p>
        </w:tc>
        <w:tc>
          <w:tcPr>
            <w:tcW w:w="4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3A262C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b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1719,203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1719,203</w:t>
            </w:r>
          </w:p>
        </w:tc>
      </w:tr>
      <w:tr w:rsidR="003A262C" w:rsidRPr="003A262C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812" w:type="dxa"/>
            <w:vAlign w:val="center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sz w:val="18"/>
                <w:szCs w:val="18"/>
              </w:rPr>
            </w:pPr>
            <w:r w:rsidRPr="003A262C">
              <w:rPr>
                <w:rStyle w:val="FontStyle24"/>
                <w:lang w:val="uk-UA" w:eastAsia="uk-UA"/>
              </w:rPr>
              <w:t xml:space="preserve">Капітальний ремонт водопровідних мереж по вул. </w:t>
            </w:r>
            <w:r w:rsidRPr="003A262C">
              <w:rPr>
                <w:sz w:val="18"/>
                <w:szCs w:val="18"/>
                <w:lang w:val="uk-UA"/>
              </w:rPr>
              <w:t>Гімназійна, Київська, Річна</w:t>
            </w:r>
          </w:p>
        </w:tc>
        <w:tc>
          <w:tcPr>
            <w:tcW w:w="4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3A262C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953,044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953,044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</w:tr>
      <w:tr w:rsidR="003A262C" w:rsidRPr="003A262C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812" w:type="dxa"/>
            <w:vAlign w:val="center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 xml:space="preserve">Капітальний ремонт водопровідних мереж по вул.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Каштанна</w:t>
            </w:r>
            <w:proofErr w:type="spellEnd"/>
            <w:r w:rsidRPr="003A262C">
              <w:rPr>
                <w:rStyle w:val="FontStyle24"/>
                <w:lang w:val="uk-UA" w:eastAsia="uk-UA"/>
              </w:rPr>
              <w:t xml:space="preserve"> ( в межах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вул.Героїв</w:t>
            </w:r>
            <w:proofErr w:type="spellEnd"/>
            <w:r w:rsidRPr="003A262C">
              <w:rPr>
                <w:rStyle w:val="FontStyle24"/>
                <w:lang w:val="uk-UA" w:eastAsia="uk-UA"/>
              </w:rPr>
              <w:t xml:space="preserve"> Маріуполя та вул. Рибальська)</w:t>
            </w:r>
          </w:p>
        </w:tc>
        <w:tc>
          <w:tcPr>
            <w:tcW w:w="4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3A262C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b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1 499,00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1 499,00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</w:tr>
      <w:tr w:rsidR="003A262C" w:rsidRPr="003A262C" w:rsidTr="00A85BCC">
        <w:trPr>
          <w:trHeight w:val="2775"/>
          <w:jc w:val="center"/>
        </w:trPr>
        <w:tc>
          <w:tcPr>
            <w:tcW w:w="273" w:type="dxa"/>
            <w:vAlign w:val="center"/>
          </w:tcPr>
          <w:p w:rsidR="001C7A10" w:rsidRPr="003A262C" w:rsidRDefault="001C7A10" w:rsidP="003A262C">
            <w:pPr>
              <w:spacing w:after="0" w:line="240" w:lineRule="auto"/>
              <w:jc w:val="center"/>
              <w:rPr>
                <w:rStyle w:val="FontStyle25"/>
              </w:rPr>
            </w:pPr>
          </w:p>
        </w:tc>
        <w:tc>
          <w:tcPr>
            <w:tcW w:w="812" w:type="dxa"/>
            <w:vAlign w:val="center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055" w:type="dxa"/>
          </w:tcPr>
          <w:p w:rsidR="001C7A10" w:rsidRPr="003A262C" w:rsidRDefault="001C7A10" w:rsidP="003A262C">
            <w:pPr>
              <w:pStyle w:val="Style4"/>
              <w:tabs>
                <w:tab w:val="left" w:leader="hyphen" w:pos="3065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3A262C">
              <w:rPr>
                <w:rStyle w:val="FontStyle24"/>
                <w:lang w:val="uk-UA" w:eastAsia="uk-UA"/>
              </w:rPr>
              <w:t xml:space="preserve">Капітальний ремонт водопровідних мереж по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вул.Покровська</w:t>
            </w:r>
            <w:proofErr w:type="spellEnd"/>
            <w:r w:rsidRPr="003A262C">
              <w:rPr>
                <w:rStyle w:val="FontStyle24"/>
                <w:lang w:val="uk-UA" w:eastAsia="uk-UA"/>
              </w:rPr>
              <w:t xml:space="preserve">  в </w:t>
            </w:r>
            <w:proofErr w:type="spellStart"/>
            <w:r w:rsidRPr="003A262C">
              <w:rPr>
                <w:rStyle w:val="FontStyle24"/>
                <w:lang w:val="uk-UA" w:eastAsia="uk-UA"/>
              </w:rPr>
              <w:t>с.Гланишів</w:t>
            </w:r>
            <w:proofErr w:type="spellEnd"/>
          </w:p>
        </w:tc>
        <w:tc>
          <w:tcPr>
            <w:tcW w:w="4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3A262C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b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1 350,00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6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1 350,00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</w:tr>
      <w:tr w:rsidR="001C7A10" w:rsidRPr="003A262C" w:rsidTr="00A85BCC">
        <w:trPr>
          <w:trHeight w:val="410"/>
          <w:jc w:val="center"/>
        </w:trPr>
        <w:tc>
          <w:tcPr>
            <w:tcW w:w="4531" w:type="dxa"/>
            <w:gridSpan w:val="6"/>
            <w:vAlign w:val="center"/>
          </w:tcPr>
          <w:p w:rsidR="001C7A10" w:rsidRPr="003A262C" w:rsidRDefault="001C7A10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ВСЬОГО</w:t>
            </w:r>
          </w:p>
        </w:tc>
        <w:tc>
          <w:tcPr>
            <w:tcW w:w="851" w:type="dxa"/>
            <w:vAlign w:val="center"/>
          </w:tcPr>
          <w:p w:rsidR="001C7A10" w:rsidRPr="003A262C" w:rsidRDefault="00554668" w:rsidP="003A262C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19</w:t>
            </w:r>
            <w:r w:rsidR="00185BE1" w:rsidRPr="003A262C">
              <w:rPr>
                <w:rStyle w:val="FontStyle25"/>
                <w:lang w:val="uk-UA" w:eastAsia="uk-UA"/>
              </w:rPr>
              <w:t>6</w:t>
            </w:r>
            <w:r w:rsidRPr="003A262C">
              <w:rPr>
                <w:rStyle w:val="FontStyle25"/>
                <w:lang w:val="uk-UA" w:eastAsia="uk-UA"/>
              </w:rPr>
              <w:t>61,105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953,044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8" w:type="dxa"/>
            <w:vAlign w:val="center"/>
          </w:tcPr>
          <w:p w:rsidR="001C7A10" w:rsidRPr="003A262C" w:rsidRDefault="001C7A10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1C7A10" w:rsidRPr="003A262C" w:rsidRDefault="001C7A10" w:rsidP="003A262C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A262C">
              <w:rPr>
                <w:rStyle w:val="FontStyle25"/>
                <w:lang w:val="uk-UA" w:eastAsia="uk-UA"/>
              </w:rPr>
              <w:t>1747,144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554668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8905,166</w:t>
            </w:r>
          </w:p>
        </w:tc>
        <w:tc>
          <w:tcPr>
            <w:tcW w:w="709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567" w:type="dxa"/>
            <w:vAlign w:val="center"/>
          </w:tcPr>
          <w:p w:rsidR="001C7A10" w:rsidRPr="003A262C" w:rsidRDefault="001C7A10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554668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1C7A10" w:rsidRPr="003A262C" w:rsidRDefault="00554668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710" w:type="dxa"/>
            <w:vAlign w:val="center"/>
          </w:tcPr>
          <w:p w:rsidR="001C7A10" w:rsidRPr="003A262C" w:rsidRDefault="00554668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992" w:type="dxa"/>
            <w:vAlign w:val="center"/>
          </w:tcPr>
          <w:p w:rsidR="001C7A10" w:rsidRPr="003A262C" w:rsidRDefault="00185BE1" w:rsidP="003A262C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80</w:t>
            </w:r>
            <w:r w:rsidR="00554668" w:rsidRPr="003A262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55,751</w:t>
            </w:r>
          </w:p>
        </w:tc>
      </w:tr>
    </w:tbl>
    <w:p w:rsidR="00496CDF" w:rsidRPr="003A262C" w:rsidRDefault="00496CDF" w:rsidP="003A26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668" w:rsidRPr="003A262C" w:rsidRDefault="00554668" w:rsidP="003A26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4668" w:rsidRPr="003A262C" w:rsidRDefault="00554668" w:rsidP="003A26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518D" w:rsidRPr="003A262C" w:rsidRDefault="0098518D" w:rsidP="003A262C">
      <w:pPr>
        <w:tabs>
          <w:tab w:val="left" w:pos="669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3A262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Секретар міської ради                            </w:t>
      </w:r>
      <w:r w:rsidR="003A262C" w:rsidRPr="003A262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                                          </w:t>
      </w:r>
      <w:r w:rsidRPr="003A262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          Л</w:t>
      </w:r>
      <w:proofErr w:type="spellStart"/>
      <w:r w:rsidRPr="003A262C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proofErr w:type="spellEnd"/>
      <w:r w:rsidRPr="003A262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A04C7E" w:rsidRPr="003A262C" w:rsidRDefault="00A04C7E" w:rsidP="003A262C">
      <w:pPr>
        <w:spacing w:after="0" w:line="240" w:lineRule="auto"/>
      </w:pPr>
    </w:p>
    <w:sectPr w:rsidR="00A04C7E" w:rsidRPr="003A262C" w:rsidSect="00496CD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CDF"/>
    <w:rsid w:val="00005023"/>
    <w:rsid w:val="00006AE1"/>
    <w:rsid w:val="00017C33"/>
    <w:rsid w:val="00036575"/>
    <w:rsid w:val="00037076"/>
    <w:rsid w:val="0004369C"/>
    <w:rsid w:val="000441EF"/>
    <w:rsid w:val="00044523"/>
    <w:rsid w:val="00061FFC"/>
    <w:rsid w:val="0008210E"/>
    <w:rsid w:val="00085C52"/>
    <w:rsid w:val="000B3272"/>
    <w:rsid w:val="000C0C9D"/>
    <w:rsid w:val="000D34A2"/>
    <w:rsid w:val="000D47E5"/>
    <w:rsid w:val="000D49C1"/>
    <w:rsid w:val="000D5980"/>
    <w:rsid w:val="000D73F3"/>
    <w:rsid w:val="000F2C76"/>
    <w:rsid w:val="000F3FAC"/>
    <w:rsid w:val="000F625A"/>
    <w:rsid w:val="0012209B"/>
    <w:rsid w:val="00123638"/>
    <w:rsid w:val="0012728F"/>
    <w:rsid w:val="001333C0"/>
    <w:rsid w:val="00152BBA"/>
    <w:rsid w:val="001540A3"/>
    <w:rsid w:val="001540C3"/>
    <w:rsid w:val="00165D69"/>
    <w:rsid w:val="00171F1A"/>
    <w:rsid w:val="001774CD"/>
    <w:rsid w:val="00185BE1"/>
    <w:rsid w:val="00194126"/>
    <w:rsid w:val="0019587B"/>
    <w:rsid w:val="001B4378"/>
    <w:rsid w:val="001C7A10"/>
    <w:rsid w:val="00202E6F"/>
    <w:rsid w:val="002067DE"/>
    <w:rsid w:val="00210E95"/>
    <w:rsid w:val="002318B4"/>
    <w:rsid w:val="00277395"/>
    <w:rsid w:val="00283A2B"/>
    <w:rsid w:val="00285FA4"/>
    <w:rsid w:val="002905D3"/>
    <w:rsid w:val="00304EC2"/>
    <w:rsid w:val="00315234"/>
    <w:rsid w:val="003233BB"/>
    <w:rsid w:val="00327B6B"/>
    <w:rsid w:val="003323F9"/>
    <w:rsid w:val="003360FC"/>
    <w:rsid w:val="00336331"/>
    <w:rsid w:val="003403D7"/>
    <w:rsid w:val="00363AF7"/>
    <w:rsid w:val="00377130"/>
    <w:rsid w:val="003A262C"/>
    <w:rsid w:val="003B113C"/>
    <w:rsid w:val="003C4173"/>
    <w:rsid w:val="003C616D"/>
    <w:rsid w:val="003D6FBD"/>
    <w:rsid w:val="003F22E2"/>
    <w:rsid w:val="003F3CD6"/>
    <w:rsid w:val="00403837"/>
    <w:rsid w:val="00404E53"/>
    <w:rsid w:val="004100DD"/>
    <w:rsid w:val="00414DE5"/>
    <w:rsid w:val="00445574"/>
    <w:rsid w:val="0045144F"/>
    <w:rsid w:val="00457012"/>
    <w:rsid w:val="00496CDF"/>
    <w:rsid w:val="004D3E9D"/>
    <w:rsid w:val="00520175"/>
    <w:rsid w:val="00532FD3"/>
    <w:rsid w:val="00542366"/>
    <w:rsid w:val="00554668"/>
    <w:rsid w:val="0056618B"/>
    <w:rsid w:val="00575C89"/>
    <w:rsid w:val="005967D2"/>
    <w:rsid w:val="005B6B72"/>
    <w:rsid w:val="005C098C"/>
    <w:rsid w:val="005C2B91"/>
    <w:rsid w:val="005D2251"/>
    <w:rsid w:val="006212E8"/>
    <w:rsid w:val="00640F9C"/>
    <w:rsid w:val="00646833"/>
    <w:rsid w:val="00652BCE"/>
    <w:rsid w:val="00654CAE"/>
    <w:rsid w:val="006567ED"/>
    <w:rsid w:val="006572D4"/>
    <w:rsid w:val="006748E0"/>
    <w:rsid w:val="00685883"/>
    <w:rsid w:val="00694DF8"/>
    <w:rsid w:val="006D1E7D"/>
    <w:rsid w:val="006E59D2"/>
    <w:rsid w:val="006E6488"/>
    <w:rsid w:val="006F628C"/>
    <w:rsid w:val="00703134"/>
    <w:rsid w:val="007145CC"/>
    <w:rsid w:val="0071636A"/>
    <w:rsid w:val="00723A54"/>
    <w:rsid w:val="00730D0D"/>
    <w:rsid w:val="007364E1"/>
    <w:rsid w:val="00742446"/>
    <w:rsid w:val="007554DA"/>
    <w:rsid w:val="007731BA"/>
    <w:rsid w:val="0079297D"/>
    <w:rsid w:val="00795F9A"/>
    <w:rsid w:val="007A757A"/>
    <w:rsid w:val="007C2AF4"/>
    <w:rsid w:val="007D4CA0"/>
    <w:rsid w:val="007F717B"/>
    <w:rsid w:val="00821A3D"/>
    <w:rsid w:val="008310E3"/>
    <w:rsid w:val="00857D2C"/>
    <w:rsid w:val="00866C92"/>
    <w:rsid w:val="0089283F"/>
    <w:rsid w:val="008D27B7"/>
    <w:rsid w:val="008F4229"/>
    <w:rsid w:val="008F6FE0"/>
    <w:rsid w:val="00900D50"/>
    <w:rsid w:val="009038B2"/>
    <w:rsid w:val="00905636"/>
    <w:rsid w:val="00916323"/>
    <w:rsid w:val="00920E86"/>
    <w:rsid w:val="009270B7"/>
    <w:rsid w:val="00940F7A"/>
    <w:rsid w:val="00950388"/>
    <w:rsid w:val="00951B06"/>
    <w:rsid w:val="00952E1B"/>
    <w:rsid w:val="00953554"/>
    <w:rsid w:val="00960423"/>
    <w:rsid w:val="00961266"/>
    <w:rsid w:val="009624AF"/>
    <w:rsid w:val="00963FA0"/>
    <w:rsid w:val="0098344B"/>
    <w:rsid w:val="00984069"/>
    <w:rsid w:val="0098518D"/>
    <w:rsid w:val="009C5AF3"/>
    <w:rsid w:val="009D579A"/>
    <w:rsid w:val="009F7590"/>
    <w:rsid w:val="00A04C7E"/>
    <w:rsid w:val="00A14711"/>
    <w:rsid w:val="00A2267B"/>
    <w:rsid w:val="00A35F10"/>
    <w:rsid w:val="00A50908"/>
    <w:rsid w:val="00A531B0"/>
    <w:rsid w:val="00A85BCC"/>
    <w:rsid w:val="00A85CD5"/>
    <w:rsid w:val="00A86F0C"/>
    <w:rsid w:val="00A91487"/>
    <w:rsid w:val="00B04CDA"/>
    <w:rsid w:val="00B07A54"/>
    <w:rsid w:val="00B45CA5"/>
    <w:rsid w:val="00B753EB"/>
    <w:rsid w:val="00B90F44"/>
    <w:rsid w:val="00BA4979"/>
    <w:rsid w:val="00BD507A"/>
    <w:rsid w:val="00BE1B84"/>
    <w:rsid w:val="00BE4638"/>
    <w:rsid w:val="00BE6497"/>
    <w:rsid w:val="00BE66F9"/>
    <w:rsid w:val="00BF087A"/>
    <w:rsid w:val="00BF721B"/>
    <w:rsid w:val="00C16EEB"/>
    <w:rsid w:val="00CE4F7A"/>
    <w:rsid w:val="00D04E5A"/>
    <w:rsid w:val="00D071D0"/>
    <w:rsid w:val="00D443E4"/>
    <w:rsid w:val="00D46E86"/>
    <w:rsid w:val="00D65D7B"/>
    <w:rsid w:val="00D724A5"/>
    <w:rsid w:val="00D9611D"/>
    <w:rsid w:val="00DA45CF"/>
    <w:rsid w:val="00DB37A9"/>
    <w:rsid w:val="00DB45B8"/>
    <w:rsid w:val="00DC72EB"/>
    <w:rsid w:val="00DD2C73"/>
    <w:rsid w:val="00DD5EA2"/>
    <w:rsid w:val="00DE60C0"/>
    <w:rsid w:val="00E0059A"/>
    <w:rsid w:val="00E032B3"/>
    <w:rsid w:val="00E10DF7"/>
    <w:rsid w:val="00E17958"/>
    <w:rsid w:val="00E27121"/>
    <w:rsid w:val="00E305A7"/>
    <w:rsid w:val="00E448D5"/>
    <w:rsid w:val="00E57B7E"/>
    <w:rsid w:val="00E709F7"/>
    <w:rsid w:val="00E714DC"/>
    <w:rsid w:val="00E878C1"/>
    <w:rsid w:val="00EA2C8D"/>
    <w:rsid w:val="00EB41F7"/>
    <w:rsid w:val="00EC0291"/>
    <w:rsid w:val="00EC4A26"/>
    <w:rsid w:val="00F27434"/>
    <w:rsid w:val="00F50F36"/>
    <w:rsid w:val="00F577F1"/>
    <w:rsid w:val="00F6681D"/>
    <w:rsid w:val="00F729EE"/>
    <w:rsid w:val="00F7378A"/>
    <w:rsid w:val="00F73EB6"/>
    <w:rsid w:val="00F90508"/>
    <w:rsid w:val="00F97A82"/>
    <w:rsid w:val="00FE2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01E5E"/>
  <w15:docId w15:val="{6704410D-2C00-4CB6-B1C7-26F882B3E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CDF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rsid w:val="00496CDF"/>
    <w:rPr>
      <w:rFonts w:ascii="Times New Roman" w:hAnsi="Times New Roman" w:cs="Times New Roman" w:hint="default"/>
      <w:sz w:val="18"/>
      <w:szCs w:val="18"/>
    </w:rPr>
  </w:style>
  <w:style w:type="paragraph" w:customStyle="1" w:styleId="Style11">
    <w:name w:val="Style11"/>
    <w:basedOn w:val="a"/>
    <w:rsid w:val="00496CD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496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496CD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496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496CD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496CD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496CD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496CD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496CDF"/>
    <w:rPr>
      <w:rFonts w:ascii="Times New Roman" w:hAnsi="Times New Roman" w:cs="Times New Roman"/>
      <w:b/>
      <w:bCs/>
      <w:sz w:val="10"/>
      <w:szCs w:val="10"/>
    </w:rPr>
  </w:style>
  <w:style w:type="paragraph" w:styleId="a3">
    <w:name w:val="Balloon Text"/>
    <w:basedOn w:val="a"/>
    <w:link w:val="a4"/>
    <w:uiPriority w:val="99"/>
    <w:semiHidden/>
    <w:unhideWhenUsed/>
    <w:rsid w:val="005C0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C098C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42367-60B6-4C30-A2AE-E0E056FA3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2843</Words>
  <Characters>1622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5</cp:revision>
  <cp:lastPrinted>2025-11-25T12:11:00Z</cp:lastPrinted>
  <dcterms:created xsi:type="dcterms:W3CDTF">2026-04-23T07:20:00Z</dcterms:created>
  <dcterms:modified xsi:type="dcterms:W3CDTF">2026-04-23T13:48:00Z</dcterms:modified>
</cp:coreProperties>
</file>